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486" w:rsidRPr="00E45486" w:rsidRDefault="00E45486" w:rsidP="00E45486">
      <w:pPr>
        <w:pBdr>
          <w:bottom w:val="single" w:sz="6" w:space="8" w:color="CCCCCC"/>
        </w:pBdr>
        <w:spacing w:after="150" w:line="240" w:lineRule="auto"/>
        <w:outlineLvl w:val="0"/>
        <w:rPr>
          <w:rFonts w:ascii="Times New Roman" w:eastAsia="Times New Roman" w:hAnsi="Times New Roman" w:cs="Times New Roman"/>
          <w:b/>
          <w:color w:val="333333"/>
          <w:kern w:val="36"/>
          <w:sz w:val="24"/>
          <w:szCs w:val="24"/>
          <w:lang w:val="en" w:eastAsia="en-IE"/>
        </w:rPr>
      </w:pPr>
      <w:r w:rsidRPr="00E45486">
        <w:rPr>
          <w:rFonts w:ascii="Times New Roman" w:eastAsia="Times New Roman" w:hAnsi="Times New Roman" w:cs="Times New Roman"/>
          <w:b/>
          <w:color w:val="333333"/>
          <w:kern w:val="36"/>
          <w:sz w:val="24"/>
          <w:szCs w:val="24"/>
          <w:lang w:val="en" w:eastAsia="en-IE"/>
        </w:rPr>
        <w:t xml:space="preserve">Convert to an IT career with an IT conversion course </w:t>
      </w:r>
    </w:p>
    <w:p w:rsidR="00E45486" w:rsidRPr="00E45486" w:rsidRDefault="00E45486" w:rsidP="00E45486">
      <w:pPr>
        <w:spacing w:after="288" w:line="384" w:lineRule="atLeast"/>
        <w:rPr>
          <w:rFonts w:ascii="Times New Roman" w:eastAsia="Times New Roman" w:hAnsi="Times New Roman" w:cs="Times New Roman"/>
          <w:color w:val="333333"/>
          <w:sz w:val="24"/>
          <w:szCs w:val="24"/>
          <w:lang w:val="en" w:eastAsia="en-IE"/>
        </w:rPr>
      </w:pPr>
      <w:r w:rsidRPr="00E45486">
        <w:rPr>
          <w:rFonts w:ascii="Times New Roman" w:eastAsia="Times New Roman" w:hAnsi="Times New Roman" w:cs="Times New Roman"/>
          <w:color w:val="333333"/>
          <w:sz w:val="24"/>
          <w:szCs w:val="24"/>
          <w:lang w:val="en" w:eastAsia="en-IE"/>
        </w:rPr>
        <w:t xml:space="preserve">With a postgraduate qualification in IT, the doors of the IT world are open to you even if your undergraduate degree has no </w:t>
      </w:r>
      <w:r>
        <w:rPr>
          <w:rFonts w:ascii="Times New Roman" w:eastAsia="Times New Roman" w:hAnsi="Times New Roman" w:cs="Times New Roman"/>
          <w:color w:val="333333"/>
          <w:sz w:val="24"/>
          <w:szCs w:val="24"/>
          <w:lang w:val="en" w:eastAsia="en-IE"/>
        </w:rPr>
        <w:t>element</w:t>
      </w:r>
      <w:r w:rsidRPr="00E45486">
        <w:rPr>
          <w:rFonts w:ascii="Times New Roman" w:eastAsia="Times New Roman" w:hAnsi="Times New Roman" w:cs="Times New Roman"/>
          <w:color w:val="333333"/>
          <w:sz w:val="24"/>
          <w:szCs w:val="24"/>
          <w:lang w:val="en" w:eastAsia="en-IE"/>
        </w:rPr>
        <w:t xml:space="preserve"> technology </w:t>
      </w:r>
      <w:r>
        <w:rPr>
          <w:rFonts w:ascii="Times New Roman" w:eastAsia="Times New Roman" w:hAnsi="Times New Roman" w:cs="Times New Roman"/>
          <w:color w:val="333333"/>
          <w:sz w:val="24"/>
          <w:szCs w:val="24"/>
          <w:lang w:val="en" w:eastAsia="en-IE"/>
        </w:rPr>
        <w:t>in it</w:t>
      </w:r>
      <w:r w:rsidRPr="00E45486">
        <w:rPr>
          <w:rFonts w:ascii="Times New Roman" w:eastAsia="Times New Roman" w:hAnsi="Times New Roman" w:cs="Times New Roman"/>
          <w:color w:val="333333"/>
          <w:sz w:val="24"/>
          <w:szCs w:val="24"/>
          <w:lang w:val="en" w:eastAsia="en-IE"/>
        </w:rPr>
        <w:t>. There is growing interest in IT conversion courses from both prospective graduates and graduate IT employers. From the graduate's perspective, many see the value of adding practical, concrete skills to a more generalist degree background. From the employer's point of view, good conversion course graduates increase the size of the pool of graduates with both soft skill and technology appeal from which they fish.</w:t>
      </w:r>
      <w:r>
        <w:rPr>
          <w:rFonts w:ascii="Times New Roman" w:eastAsia="Times New Roman" w:hAnsi="Times New Roman" w:cs="Times New Roman"/>
          <w:color w:val="333333"/>
          <w:sz w:val="24"/>
          <w:szCs w:val="24"/>
          <w:lang w:val="en" w:eastAsia="en-IE"/>
        </w:rPr>
        <w:t xml:space="preserve">  Remember that the number of honors-BSc computing graduates in Ireland and internationally is only a fraction of what industry needs, therefore there are lots of opportunities out there in different aspects of the IT industry.</w:t>
      </w:r>
    </w:p>
    <w:p w:rsidR="00E45486" w:rsidRPr="00E45486" w:rsidRDefault="00E45486" w:rsidP="00E45486">
      <w:pPr>
        <w:spacing w:after="240" w:line="240" w:lineRule="auto"/>
        <w:outlineLvl w:val="2"/>
        <w:rPr>
          <w:rFonts w:ascii="Times New Roman" w:eastAsia="Times New Roman" w:hAnsi="Times New Roman" w:cs="Times New Roman"/>
          <w:b/>
          <w:bCs/>
          <w:color w:val="333333"/>
          <w:sz w:val="24"/>
          <w:szCs w:val="24"/>
          <w:lang w:val="en" w:eastAsia="en-IE"/>
        </w:rPr>
      </w:pPr>
      <w:r w:rsidRPr="00E45486">
        <w:rPr>
          <w:rFonts w:ascii="Times New Roman" w:eastAsia="Times New Roman" w:hAnsi="Times New Roman" w:cs="Times New Roman"/>
          <w:b/>
          <w:bCs/>
          <w:color w:val="333333"/>
          <w:sz w:val="24"/>
          <w:szCs w:val="24"/>
          <w:lang w:val="en" w:eastAsia="en-IE"/>
        </w:rPr>
        <w:t>What can an IT conversion course do for you?</w:t>
      </w:r>
    </w:p>
    <w:p w:rsidR="00E45486" w:rsidRPr="00E45486" w:rsidRDefault="00E45486" w:rsidP="00E45486">
      <w:pPr>
        <w:spacing w:after="288" w:line="384" w:lineRule="atLeast"/>
        <w:rPr>
          <w:rFonts w:ascii="Times New Roman" w:eastAsia="Times New Roman" w:hAnsi="Times New Roman" w:cs="Times New Roman"/>
          <w:color w:val="333333"/>
          <w:sz w:val="24"/>
          <w:szCs w:val="24"/>
          <w:lang w:val="en" w:eastAsia="en-IE"/>
        </w:rPr>
      </w:pPr>
      <w:r w:rsidRPr="00E45486">
        <w:rPr>
          <w:rFonts w:ascii="Times New Roman" w:eastAsia="Times New Roman" w:hAnsi="Times New Roman" w:cs="Times New Roman"/>
          <w:color w:val="333333"/>
          <w:sz w:val="24"/>
          <w:szCs w:val="24"/>
          <w:lang w:val="en" w:eastAsia="en-IE"/>
        </w:rPr>
        <w:t>'IT conversion courses are designed to provide a basic grounding in computing and IT for graduates of disciplines other than computer science,' explains Dr Russell Beale from the University of Birmingham's School of Computer Science. 'They should provide students with the skills and techniques necessary to develop a career in the world of computing and technology.'</w:t>
      </w:r>
    </w:p>
    <w:p w:rsidR="00E45486" w:rsidRPr="00E45486" w:rsidRDefault="00E45486" w:rsidP="00E45486">
      <w:pPr>
        <w:spacing w:after="288" w:line="384" w:lineRule="atLeast"/>
        <w:rPr>
          <w:rFonts w:ascii="Times New Roman" w:eastAsia="Times New Roman" w:hAnsi="Times New Roman" w:cs="Times New Roman"/>
          <w:color w:val="333333"/>
          <w:sz w:val="24"/>
          <w:szCs w:val="24"/>
          <w:lang w:val="en" w:eastAsia="en-IE"/>
        </w:rPr>
      </w:pPr>
      <w:r w:rsidRPr="00E45486">
        <w:rPr>
          <w:rFonts w:ascii="Times New Roman" w:eastAsia="Times New Roman" w:hAnsi="Times New Roman" w:cs="Times New Roman"/>
          <w:color w:val="333333"/>
          <w:sz w:val="24"/>
          <w:szCs w:val="24"/>
          <w:lang w:val="en" w:eastAsia="en-IE"/>
        </w:rPr>
        <w:t xml:space="preserve">Professor </w:t>
      </w:r>
      <w:proofErr w:type="spellStart"/>
      <w:r w:rsidRPr="00E45486">
        <w:rPr>
          <w:rFonts w:ascii="Times New Roman" w:eastAsia="Times New Roman" w:hAnsi="Times New Roman" w:cs="Times New Roman"/>
          <w:color w:val="333333"/>
          <w:sz w:val="24"/>
          <w:szCs w:val="24"/>
          <w:lang w:val="en" w:eastAsia="en-IE"/>
        </w:rPr>
        <w:t>Uday</w:t>
      </w:r>
      <w:proofErr w:type="spellEnd"/>
      <w:r w:rsidRPr="00E45486">
        <w:rPr>
          <w:rFonts w:ascii="Times New Roman" w:eastAsia="Times New Roman" w:hAnsi="Times New Roman" w:cs="Times New Roman"/>
          <w:color w:val="333333"/>
          <w:sz w:val="24"/>
          <w:szCs w:val="24"/>
          <w:lang w:val="en" w:eastAsia="en-IE"/>
        </w:rPr>
        <w:t xml:space="preserve"> Reddy, Head of School at Birmingham, agrees, adding: 'Some students combine the expertise from their original discipline with the knowledge of IT gained in a conversion course to open up new career opportunities. A biology graduate may do an IT conversion course and </w:t>
      </w:r>
      <w:r w:rsidR="00852EC9" w:rsidRPr="00E45486">
        <w:rPr>
          <w:rFonts w:ascii="Times New Roman" w:eastAsia="Times New Roman" w:hAnsi="Times New Roman" w:cs="Times New Roman"/>
          <w:color w:val="333333"/>
          <w:sz w:val="24"/>
          <w:szCs w:val="24"/>
          <w:lang w:val="en" w:eastAsia="en-IE"/>
        </w:rPr>
        <w:t>specialize</w:t>
      </w:r>
      <w:r w:rsidRPr="00E45486">
        <w:rPr>
          <w:rFonts w:ascii="Times New Roman" w:eastAsia="Times New Roman" w:hAnsi="Times New Roman" w:cs="Times New Roman"/>
          <w:color w:val="333333"/>
          <w:sz w:val="24"/>
          <w:szCs w:val="24"/>
          <w:lang w:val="en" w:eastAsia="en-IE"/>
        </w:rPr>
        <w:t xml:space="preserve"> in bioinformatics; a social sciences graduate may combine IT knowledge to </w:t>
      </w:r>
      <w:r w:rsidR="00852EC9" w:rsidRPr="00E45486">
        <w:rPr>
          <w:rFonts w:ascii="Times New Roman" w:eastAsia="Times New Roman" w:hAnsi="Times New Roman" w:cs="Times New Roman"/>
          <w:color w:val="333333"/>
          <w:sz w:val="24"/>
          <w:szCs w:val="24"/>
          <w:lang w:val="en" w:eastAsia="en-IE"/>
        </w:rPr>
        <w:t>specialize</w:t>
      </w:r>
      <w:r w:rsidRPr="00E45486">
        <w:rPr>
          <w:rFonts w:ascii="Times New Roman" w:eastAsia="Times New Roman" w:hAnsi="Times New Roman" w:cs="Times New Roman"/>
          <w:color w:val="333333"/>
          <w:sz w:val="24"/>
          <w:szCs w:val="24"/>
          <w:lang w:val="en" w:eastAsia="en-IE"/>
        </w:rPr>
        <w:t xml:space="preserve"> in economic or financial </w:t>
      </w:r>
      <w:proofErr w:type="spellStart"/>
      <w:r w:rsidRPr="00E45486">
        <w:rPr>
          <w:rFonts w:ascii="Times New Roman" w:eastAsia="Times New Roman" w:hAnsi="Times New Roman" w:cs="Times New Roman"/>
          <w:color w:val="333333"/>
          <w:sz w:val="24"/>
          <w:szCs w:val="24"/>
          <w:lang w:val="en" w:eastAsia="en-IE"/>
        </w:rPr>
        <w:t>modelling</w:t>
      </w:r>
      <w:proofErr w:type="spellEnd"/>
      <w:r w:rsidRPr="00E45486">
        <w:rPr>
          <w:rFonts w:ascii="Times New Roman" w:eastAsia="Times New Roman" w:hAnsi="Times New Roman" w:cs="Times New Roman"/>
          <w:color w:val="333333"/>
          <w:sz w:val="24"/>
          <w:szCs w:val="24"/>
          <w:lang w:val="en" w:eastAsia="en-IE"/>
        </w:rPr>
        <w:t xml:space="preserve">.' Other examples of where an IT conversion course can complement an existing qualification include, language and IT graduates going into software </w:t>
      </w:r>
      <w:r w:rsidR="00852EC9" w:rsidRPr="00E45486">
        <w:rPr>
          <w:rFonts w:ascii="Times New Roman" w:eastAsia="Times New Roman" w:hAnsi="Times New Roman" w:cs="Times New Roman"/>
          <w:color w:val="333333"/>
          <w:sz w:val="24"/>
          <w:szCs w:val="24"/>
          <w:lang w:val="en" w:eastAsia="en-IE"/>
        </w:rPr>
        <w:t>localization</w:t>
      </w:r>
      <w:r w:rsidRPr="00E45486">
        <w:rPr>
          <w:rFonts w:ascii="Times New Roman" w:eastAsia="Times New Roman" w:hAnsi="Times New Roman" w:cs="Times New Roman"/>
          <w:color w:val="333333"/>
          <w:sz w:val="24"/>
          <w:szCs w:val="24"/>
          <w:lang w:val="en" w:eastAsia="en-IE"/>
        </w:rPr>
        <w:t xml:space="preserve">, </w:t>
      </w:r>
      <w:r w:rsidR="00852EC9" w:rsidRPr="00E45486">
        <w:rPr>
          <w:rFonts w:ascii="Times New Roman" w:eastAsia="Times New Roman" w:hAnsi="Times New Roman" w:cs="Times New Roman"/>
          <w:color w:val="333333"/>
          <w:sz w:val="24"/>
          <w:szCs w:val="24"/>
          <w:lang w:val="en" w:eastAsia="en-IE"/>
        </w:rPr>
        <w:t>English</w:t>
      </w:r>
      <w:r w:rsidRPr="00E45486">
        <w:rPr>
          <w:rFonts w:ascii="Times New Roman" w:eastAsia="Times New Roman" w:hAnsi="Times New Roman" w:cs="Times New Roman"/>
          <w:color w:val="333333"/>
          <w:sz w:val="24"/>
          <w:szCs w:val="24"/>
          <w:lang w:val="en" w:eastAsia="en-IE"/>
        </w:rPr>
        <w:t>/history and IT graduates going into technical writing, design and IT graduates going into game or web design, engineering and IT graduates going into mathematical areas of IT, business and IT graduates going into systems design and database systems.  The list is almost endless.</w:t>
      </w:r>
    </w:p>
    <w:p w:rsidR="00E45486" w:rsidRPr="00E45486" w:rsidRDefault="00E45486" w:rsidP="00E45486">
      <w:pPr>
        <w:spacing w:after="240" w:line="240" w:lineRule="auto"/>
        <w:outlineLvl w:val="2"/>
        <w:rPr>
          <w:rFonts w:ascii="Times New Roman" w:eastAsia="Times New Roman" w:hAnsi="Times New Roman" w:cs="Times New Roman"/>
          <w:b/>
          <w:bCs/>
          <w:color w:val="333333"/>
          <w:sz w:val="24"/>
          <w:szCs w:val="24"/>
          <w:lang w:val="en" w:eastAsia="en-IE"/>
        </w:rPr>
      </w:pPr>
      <w:r w:rsidRPr="00E45486">
        <w:rPr>
          <w:rFonts w:ascii="Times New Roman" w:eastAsia="Times New Roman" w:hAnsi="Times New Roman" w:cs="Times New Roman"/>
          <w:b/>
          <w:bCs/>
          <w:color w:val="333333"/>
          <w:sz w:val="24"/>
          <w:szCs w:val="24"/>
          <w:lang w:val="en" w:eastAsia="en-IE"/>
        </w:rPr>
        <w:t>Using your new-found skills</w:t>
      </w:r>
    </w:p>
    <w:p w:rsidR="00E45486" w:rsidRPr="00E45486" w:rsidRDefault="00E45486" w:rsidP="00E45486">
      <w:pPr>
        <w:spacing w:after="288" w:line="384" w:lineRule="atLeast"/>
        <w:rPr>
          <w:rFonts w:ascii="Times New Roman" w:eastAsia="Times New Roman" w:hAnsi="Times New Roman" w:cs="Times New Roman"/>
          <w:color w:val="333333"/>
          <w:sz w:val="24"/>
          <w:szCs w:val="24"/>
          <w:lang w:val="en" w:eastAsia="en-IE"/>
        </w:rPr>
      </w:pPr>
      <w:r w:rsidRPr="00E45486">
        <w:rPr>
          <w:rFonts w:ascii="Times New Roman" w:eastAsia="Times New Roman" w:hAnsi="Times New Roman" w:cs="Times New Roman"/>
          <w:color w:val="333333"/>
          <w:sz w:val="24"/>
          <w:szCs w:val="24"/>
          <w:lang w:val="en" w:eastAsia="en-IE"/>
        </w:rPr>
        <w:t xml:space="preserve">Students go on to work in a range of areas. Many graduates from IT conversion courses go on to work in IT consultancies, the software and </w:t>
      </w:r>
      <w:r w:rsidR="00852EC9">
        <w:rPr>
          <w:rFonts w:ascii="Times New Roman" w:eastAsia="Times New Roman" w:hAnsi="Times New Roman" w:cs="Times New Roman"/>
          <w:color w:val="333333"/>
          <w:sz w:val="24"/>
          <w:szCs w:val="24"/>
          <w:lang w:val="en" w:eastAsia="en-IE"/>
        </w:rPr>
        <w:t>web development (e-commerce)</w:t>
      </w:r>
      <w:r w:rsidRPr="00E45486">
        <w:rPr>
          <w:rFonts w:ascii="Times New Roman" w:eastAsia="Times New Roman" w:hAnsi="Times New Roman" w:cs="Times New Roman"/>
          <w:color w:val="333333"/>
          <w:sz w:val="24"/>
          <w:szCs w:val="24"/>
          <w:lang w:val="en" w:eastAsia="en-IE"/>
        </w:rPr>
        <w:t xml:space="preserve"> industries or the IT departments of finance and industrial organizations. Some go on to non-IT jobs where IT knowledge is still very valuable, for example, working as financial organizations or sales </w:t>
      </w:r>
      <w:r w:rsidRPr="00E45486">
        <w:rPr>
          <w:rFonts w:ascii="Times New Roman" w:eastAsia="Times New Roman" w:hAnsi="Times New Roman" w:cs="Times New Roman"/>
          <w:color w:val="333333"/>
          <w:sz w:val="24"/>
          <w:szCs w:val="24"/>
          <w:lang w:val="en" w:eastAsia="en-IE"/>
        </w:rPr>
        <w:lastRenderedPageBreak/>
        <w:t>and marketing professionals</w:t>
      </w:r>
      <w:r w:rsidR="00852EC9">
        <w:rPr>
          <w:rFonts w:ascii="Times New Roman" w:eastAsia="Times New Roman" w:hAnsi="Times New Roman" w:cs="Times New Roman"/>
          <w:color w:val="333333"/>
          <w:sz w:val="24"/>
          <w:szCs w:val="24"/>
          <w:lang w:val="en" w:eastAsia="en-IE"/>
        </w:rPr>
        <w:t xml:space="preserve"> in IT organizations</w:t>
      </w:r>
      <w:r w:rsidRPr="00E45486">
        <w:rPr>
          <w:rFonts w:ascii="Times New Roman" w:eastAsia="Times New Roman" w:hAnsi="Times New Roman" w:cs="Times New Roman"/>
          <w:color w:val="333333"/>
          <w:sz w:val="24"/>
          <w:szCs w:val="24"/>
          <w:lang w:val="en" w:eastAsia="en-IE"/>
        </w:rPr>
        <w:t>, while others have started their own businesses.</w:t>
      </w:r>
    </w:p>
    <w:p w:rsidR="00E45486" w:rsidRPr="00E45486" w:rsidRDefault="00E45486" w:rsidP="00E45486">
      <w:pPr>
        <w:spacing w:after="288" w:line="384" w:lineRule="atLeast"/>
        <w:rPr>
          <w:rFonts w:ascii="Times New Roman" w:eastAsia="Times New Roman" w:hAnsi="Times New Roman" w:cs="Times New Roman"/>
          <w:color w:val="333333"/>
          <w:sz w:val="24"/>
          <w:szCs w:val="24"/>
          <w:lang w:val="en" w:eastAsia="en-IE"/>
        </w:rPr>
      </w:pPr>
      <w:r w:rsidRPr="00E45486">
        <w:rPr>
          <w:rFonts w:ascii="Times New Roman" w:eastAsia="Times New Roman" w:hAnsi="Times New Roman" w:cs="Times New Roman"/>
          <w:color w:val="333333"/>
          <w:sz w:val="24"/>
          <w:szCs w:val="24"/>
          <w:lang w:val="en" w:eastAsia="en-IE"/>
        </w:rPr>
        <w:t>For most students from conversion courses, employment success comes from combining their newfound technology skills with the general skills and competences gained through their undergraduate studies.</w:t>
      </w:r>
    </w:p>
    <w:p w:rsidR="00E45486" w:rsidRDefault="00E45486" w:rsidP="00E45486">
      <w:pPr>
        <w:spacing w:after="288" w:line="384" w:lineRule="atLeast"/>
        <w:rPr>
          <w:rFonts w:ascii="Times New Roman" w:eastAsia="Times New Roman" w:hAnsi="Times New Roman" w:cs="Times New Roman"/>
          <w:color w:val="333333"/>
          <w:sz w:val="24"/>
          <w:szCs w:val="24"/>
          <w:lang w:val="en" w:eastAsia="en-IE"/>
        </w:rPr>
      </w:pPr>
      <w:r w:rsidRPr="00E45486">
        <w:rPr>
          <w:rFonts w:ascii="Times New Roman" w:eastAsia="Times New Roman" w:hAnsi="Times New Roman" w:cs="Times New Roman"/>
          <w:color w:val="333333"/>
          <w:sz w:val="24"/>
          <w:szCs w:val="24"/>
          <w:lang w:val="en" w:eastAsia="en-IE"/>
        </w:rPr>
        <w:t>IT practitioners in the industry need strong people skills, empathy with clients, understanding of the diverse needs of IT users, as well as a technical knowledge. Communication skills are crucial. In the workplace, you need to present your ideas both verbally, through presentations and in written documents.</w:t>
      </w:r>
    </w:p>
    <w:p w:rsidR="00852EC9" w:rsidRPr="00E45486" w:rsidRDefault="00852EC9" w:rsidP="00E45486">
      <w:pPr>
        <w:spacing w:after="288" w:line="384" w:lineRule="atLeast"/>
        <w:rPr>
          <w:rFonts w:ascii="Times New Roman" w:eastAsia="Times New Roman" w:hAnsi="Times New Roman" w:cs="Times New Roman"/>
          <w:color w:val="333333"/>
          <w:sz w:val="24"/>
          <w:szCs w:val="24"/>
          <w:lang w:val="en" w:eastAsia="en-IE"/>
        </w:rPr>
      </w:pPr>
      <w:r>
        <w:rPr>
          <w:rFonts w:ascii="Times New Roman" w:eastAsia="Times New Roman" w:hAnsi="Times New Roman" w:cs="Times New Roman"/>
          <w:color w:val="333333"/>
          <w:sz w:val="24"/>
          <w:szCs w:val="24"/>
          <w:lang w:val="en" w:eastAsia="en-IE"/>
        </w:rPr>
        <w:t xml:space="preserve">IT conversion course are a well-established career route for non-IT graduates all around the world.  Are you </w:t>
      </w:r>
      <w:r w:rsidR="00102C5E">
        <w:rPr>
          <w:rFonts w:ascii="Times New Roman" w:eastAsia="Times New Roman" w:hAnsi="Times New Roman" w:cs="Times New Roman"/>
          <w:color w:val="333333"/>
          <w:sz w:val="24"/>
          <w:szCs w:val="24"/>
          <w:lang w:val="en" w:eastAsia="en-IE"/>
        </w:rPr>
        <w:t>ready</w:t>
      </w:r>
      <w:bookmarkStart w:id="0" w:name="_GoBack"/>
      <w:bookmarkEnd w:id="0"/>
      <w:r>
        <w:rPr>
          <w:rFonts w:ascii="Times New Roman" w:eastAsia="Times New Roman" w:hAnsi="Times New Roman" w:cs="Times New Roman"/>
          <w:color w:val="333333"/>
          <w:sz w:val="24"/>
          <w:szCs w:val="24"/>
          <w:lang w:val="en" w:eastAsia="en-IE"/>
        </w:rPr>
        <w:t xml:space="preserve"> for a new adventure?</w:t>
      </w:r>
    </w:p>
    <w:p w:rsidR="00674B65" w:rsidRDefault="00674B65"/>
    <w:sectPr w:rsidR="00674B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86"/>
    <w:rsid w:val="00102C5E"/>
    <w:rsid w:val="00674B65"/>
    <w:rsid w:val="00852EC9"/>
    <w:rsid w:val="00E4548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45486"/>
    <w:pPr>
      <w:spacing w:after="0" w:line="240" w:lineRule="auto"/>
      <w:outlineLvl w:val="0"/>
    </w:pPr>
    <w:rPr>
      <w:rFonts w:ascii="Times New Roman" w:eastAsia="Times New Roman" w:hAnsi="Times New Roman" w:cs="Times New Roman"/>
      <w:kern w:val="36"/>
      <w:sz w:val="41"/>
      <w:szCs w:val="41"/>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486"/>
    <w:rPr>
      <w:rFonts w:ascii="Times New Roman" w:eastAsia="Times New Roman" w:hAnsi="Times New Roman" w:cs="Times New Roman"/>
      <w:kern w:val="36"/>
      <w:sz w:val="41"/>
      <w:szCs w:val="41"/>
      <w:lang w:eastAsia="en-IE"/>
    </w:rPr>
  </w:style>
  <w:style w:type="character" w:styleId="Strong">
    <w:name w:val="Strong"/>
    <w:basedOn w:val="DefaultParagraphFont"/>
    <w:uiPriority w:val="22"/>
    <w:qFormat/>
    <w:rsid w:val="00E45486"/>
    <w:rPr>
      <w:b/>
      <w:bCs/>
      <w:i w:val="0"/>
      <w:iCs w:val="0"/>
    </w:rPr>
  </w:style>
  <w:style w:type="paragraph" w:styleId="NormalWeb">
    <w:name w:val="Normal (Web)"/>
    <w:basedOn w:val="Normal"/>
    <w:uiPriority w:val="99"/>
    <w:semiHidden/>
    <w:unhideWhenUsed/>
    <w:rsid w:val="00E45486"/>
    <w:pPr>
      <w:spacing w:after="288" w:line="384" w:lineRule="atLeast"/>
    </w:pPr>
    <w:rPr>
      <w:rFonts w:ascii="Times New Roman" w:eastAsia="Times New Roman" w:hAnsi="Times New Roman" w:cs="Times New Roman"/>
      <w:sz w:val="24"/>
      <w:szCs w:val="24"/>
      <w:lang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45486"/>
    <w:pPr>
      <w:spacing w:after="0" w:line="240" w:lineRule="auto"/>
      <w:outlineLvl w:val="0"/>
    </w:pPr>
    <w:rPr>
      <w:rFonts w:ascii="Times New Roman" w:eastAsia="Times New Roman" w:hAnsi="Times New Roman" w:cs="Times New Roman"/>
      <w:kern w:val="36"/>
      <w:sz w:val="41"/>
      <w:szCs w:val="41"/>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486"/>
    <w:rPr>
      <w:rFonts w:ascii="Times New Roman" w:eastAsia="Times New Roman" w:hAnsi="Times New Roman" w:cs="Times New Roman"/>
      <w:kern w:val="36"/>
      <w:sz w:val="41"/>
      <w:szCs w:val="41"/>
      <w:lang w:eastAsia="en-IE"/>
    </w:rPr>
  </w:style>
  <w:style w:type="character" w:styleId="Strong">
    <w:name w:val="Strong"/>
    <w:basedOn w:val="DefaultParagraphFont"/>
    <w:uiPriority w:val="22"/>
    <w:qFormat/>
    <w:rsid w:val="00E45486"/>
    <w:rPr>
      <w:b/>
      <w:bCs/>
      <w:i w:val="0"/>
      <w:iCs w:val="0"/>
    </w:rPr>
  </w:style>
  <w:style w:type="paragraph" w:styleId="NormalWeb">
    <w:name w:val="Normal (Web)"/>
    <w:basedOn w:val="Normal"/>
    <w:uiPriority w:val="99"/>
    <w:semiHidden/>
    <w:unhideWhenUsed/>
    <w:rsid w:val="00E45486"/>
    <w:pPr>
      <w:spacing w:after="288" w:line="384" w:lineRule="atLeast"/>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137694">
      <w:bodyDiv w:val="1"/>
      <w:marLeft w:val="0"/>
      <w:marRight w:val="0"/>
      <w:marTop w:val="0"/>
      <w:marBottom w:val="0"/>
      <w:divBdr>
        <w:top w:val="none" w:sz="0" w:space="0" w:color="auto"/>
        <w:left w:val="none" w:sz="0" w:space="0" w:color="auto"/>
        <w:bottom w:val="none" w:sz="0" w:space="0" w:color="auto"/>
        <w:right w:val="none" w:sz="0" w:space="0" w:color="auto"/>
      </w:divBdr>
      <w:divsChild>
        <w:div w:id="1411848585">
          <w:marLeft w:val="0"/>
          <w:marRight w:val="0"/>
          <w:marTop w:val="0"/>
          <w:marBottom w:val="0"/>
          <w:divBdr>
            <w:top w:val="none" w:sz="0" w:space="0" w:color="auto"/>
            <w:left w:val="none" w:sz="0" w:space="0" w:color="auto"/>
            <w:bottom w:val="none" w:sz="0" w:space="0" w:color="auto"/>
            <w:right w:val="none" w:sz="0" w:space="0" w:color="auto"/>
          </w:divBdr>
          <w:divsChild>
            <w:div w:id="1219980171">
              <w:marLeft w:val="0"/>
              <w:marRight w:val="0"/>
              <w:marTop w:val="0"/>
              <w:marBottom w:val="0"/>
              <w:divBdr>
                <w:top w:val="none" w:sz="0" w:space="0" w:color="auto"/>
                <w:left w:val="none" w:sz="0" w:space="0" w:color="auto"/>
                <w:bottom w:val="none" w:sz="0" w:space="0" w:color="auto"/>
                <w:right w:val="none" w:sz="0" w:space="0" w:color="auto"/>
              </w:divBdr>
              <w:divsChild>
                <w:div w:id="2245095">
                  <w:marLeft w:val="0"/>
                  <w:marRight w:val="0"/>
                  <w:marTop w:val="0"/>
                  <w:marBottom w:val="0"/>
                  <w:divBdr>
                    <w:top w:val="none" w:sz="0" w:space="0" w:color="auto"/>
                    <w:left w:val="none" w:sz="0" w:space="0" w:color="auto"/>
                    <w:bottom w:val="none" w:sz="0" w:space="0" w:color="auto"/>
                    <w:right w:val="none" w:sz="0" w:space="0" w:color="auto"/>
                  </w:divBdr>
                  <w:divsChild>
                    <w:div w:id="113984306">
                      <w:marLeft w:val="0"/>
                      <w:marRight w:val="0"/>
                      <w:marTop w:val="0"/>
                      <w:marBottom w:val="0"/>
                      <w:divBdr>
                        <w:top w:val="none" w:sz="0" w:space="0" w:color="auto"/>
                        <w:left w:val="none" w:sz="0" w:space="0" w:color="auto"/>
                        <w:bottom w:val="none" w:sz="0" w:space="0" w:color="auto"/>
                        <w:right w:val="none" w:sz="0" w:space="0" w:color="auto"/>
                      </w:divBdr>
                      <w:divsChild>
                        <w:div w:id="17157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LYIT</Company>
  <LinksUpToDate>false</LinksUpToDate>
  <CharactersWithSpaces>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Dowling Thomas</dc:creator>
  <cp:lastModifiedBy>Dowling Thomas</cp:lastModifiedBy>
  <cp:revision>2</cp:revision>
  <dcterms:created xsi:type="dcterms:W3CDTF">2011-06-10T08:36:00Z</dcterms:created>
  <dcterms:modified xsi:type="dcterms:W3CDTF">2011-06-10T08:54:00Z</dcterms:modified>
</cp:coreProperties>
</file>