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5369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20F1C108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75871A3B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5B0650D4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</w:t>
      </w:r>
      <w:proofErr w:type="gramEnd"/>
      <w:r w:rsidRPr="006906EF">
        <w:rPr>
          <w:rFonts w:ascii="Calibri" w:hAnsi="Calibri" w:cs="Calibri"/>
          <w:sz w:val="22"/>
        </w:rPr>
        <w:t xml:space="preserve">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1C57B78D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6C294A3A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07118125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45941579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5D08A32A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DD4C1C">
        <w:rPr>
          <w:rFonts w:ascii="Calibri" w:hAnsi="Calibri" w:cs="Calibri"/>
          <w:b/>
          <w:bCs/>
        </w:rPr>
        <w:tab/>
        <w:t>Letterkenny Institute of Technology</w:t>
      </w:r>
    </w:p>
    <w:p w14:paraId="2F6864CA" w14:textId="231E53E3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8102DD">
        <w:rPr>
          <w:rFonts w:ascii="Calibri" w:hAnsi="Calibri" w:cs="Calibri"/>
          <w:b/>
          <w:bCs/>
        </w:rPr>
        <w:t>October-December</w:t>
      </w:r>
      <w:r w:rsidR="00B0235C">
        <w:rPr>
          <w:rFonts w:ascii="Calibri" w:hAnsi="Calibri" w:cs="Calibri"/>
          <w:b/>
          <w:bCs/>
        </w:rPr>
        <w:t xml:space="preserve"> 20</w:t>
      </w:r>
      <w:r w:rsidR="00AD6D1D">
        <w:rPr>
          <w:rFonts w:ascii="Calibri" w:hAnsi="Calibri" w:cs="Calibri"/>
          <w:b/>
          <w:bCs/>
        </w:rPr>
        <w:t>2</w:t>
      </w:r>
      <w:r w:rsidR="00365A6C">
        <w:rPr>
          <w:rFonts w:ascii="Calibri" w:hAnsi="Calibri" w:cs="Calibri"/>
          <w:b/>
          <w:bCs/>
        </w:rPr>
        <w:t>1</w:t>
      </w:r>
    </w:p>
    <w:p w14:paraId="52EF6DC0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622AE8B1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46524CD2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9E79C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A1724EA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24EFE54C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223C689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0285CD8A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4CCC84CD" w14:textId="77777777" w:rsidTr="00843ED7">
        <w:tc>
          <w:tcPr>
            <w:tcW w:w="3200" w:type="dxa"/>
            <w:shd w:val="pct12" w:color="auto" w:fill="auto"/>
          </w:tcPr>
          <w:p w14:paraId="232DCC09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2EF937C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29DEBF11" w14:textId="0D1A944F" w:rsidR="001C4E0A" w:rsidRPr="00826BB2" w:rsidRDefault="00365A6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1601</w:t>
            </w:r>
          </w:p>
        </w:tc>
        <w:tc>
          <w:tcPr>
            <w:tcW w:w="1727" w:type="dxa"/>
            <w:shd w:val="pct12" w:color="auto" w:fill="auto"/>
          </w:tcPr>
          <w:p w14:paraId="6154B1DC" w14:textId="4649C147" w:rsidR="001C4E0A" w:rsidRPr="00826BB2" w:rsidRDefault="00B0235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AD6D1D">
              <w:rPr>
                <w:rFonts w:ascii="Calibri" w:eastAsia="Calibri" w:hAnsi="Calibri" w:cs="Times New Roman"/>
                <w:b/>
                <w:bCs/>
                <w:lang w:val="en-GB"/>
              </w:rPr>
              <w:t>3,</w:t>
            </w:r>
            <w:r w:rsidR="00C708E2">
              <w:rPr>
                <w:rFonts w:ascii="Calibri" w:eastAsia="Calibri" w:hAnsi="Calibri" w:cs="Times New Roman"/>
                <w:b/>
                <w:bCs/>
                <w:lang w:val="en-GB"/>
              </w:rPr>
              <w:t>739,500.66</w:t>
            </w:r>
          </w:p>
        </w:tc>
        <w:tc>
          <w:tcPr>
            <w:tcW w:w="1901" w:type="dxa"/>
            <w:shd w:val="pct12" w:color="auto" w:fill="auto"/>
          </w:tcPr>
          <w:p w14:paraId="09383817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243B306A" w14:textId="77777777" w:rsidTr="00843ED7">
        <w:tc>
          <w:tcPr>
            <w:tcW w:w="3200" w:type="dxa"/>
          </w:tcPr>
          <w:p w14:paraId="5D0F7A06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35C911F2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DC23B9D" w14:textId="31A9A304" w:rsidR="001C4E0A" w:rsidRPr="00826BB2" w:rsidRDefault="00365A6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1501</w:t>
            </w:r>
          </w:p>
        </w:tc>
        <w:tc>
          <w:tcPr>
            <w:tcW w:w="1727" w:type="dxa"/>
          </w:tcPr>
          <w:p w14:paraId="1F75F9E9" w14:textId="61D72B37" w:rsidR="001C4E0A" w:rsidRPr="00826BB2" w:rsidRDefault="00B0235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C708E2">
              <w:rPr>
                <w:rFonts w:ascii="Calibri" w:eastAsia="Calibri" w:hAnsi="Calibri" w:cs="Times New Roman"/>
                <w:b/>
                <w:bCs/>
                <w:lang w:val="en-GB"/>
              </w:rPr>
              <w:t>3,502,302.36</w:t>
            </w:r>
          </w:p>
        </w:tc>
        <w:tc>
          <w:tcPr>
            <w:tcW w:w="1901" w:type="dxa"/>
          </w:tcPr>
          <w:p w14:paraId="0C012D80" w14:textId="04606BCC" w:rsidR="001C4E0A" w:rsidRPr="00826BB2" w:rsidRDefault="00C708E2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93.75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66FB14E1" w14:textId="77777777" w:rsidTr="00843ED7">
        <w:tc>
          <w:tcPr>
            <w:tcW w:w="3200" w:type="dxa"/>
          </w:tcPr>
          <w:p w14:paraId="0DBD0CBB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289E1A95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546E85E4" w14:textId="56B890BE" w:rsidR="001C4E0A" w:rsidRPr="00826BB2" w:rsidRDefault="00C708E2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90</w:t>
            </w:r>
          </w:p>
        </w:tc>
        <w:tc>
          <w:tcPr>
            <w:tcW w:w="1727" w:type="dxa"/>
          </w:tcPr>
          <w:p w14:paraId="3401CA53" w14:textId="77777777" w:rsidR="001C4E0A" w:rsidRDefault="00B0235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D75237">
              <w:rPr>
                <w:rFonts w:ascii="Calibri" w:eastAsia="Calibri" w:hAnsi="Calibri" w:cs="Times New Roman"/>
                <w:b/>
                <w:bCs/>
                <w:lang w:val="en-GB"/>
              </w:rPr>
              <w:t>196,754.54</w:t>
            </w:r>
          </w:p>
          <w:p w14:paraId="2F136BC6" w14:textId="7D6C04D1" w:rsidR="00D75237" w:rsidRPr="00826BB2" w:rsidRDefault="00D75237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</w:tcPr>
          <w:p w14:paraId="171A4CA5" w14:textId="44365221" w:rsidR="001C4E0A" w:rsidRPr="00826BB2" w:rsidRDefault="00C708E2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5.62</w:t>
            </w:r>
            <w:r w:rsidR="00DD4C1C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794E516A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495CEBC1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0CCD3A2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83CF1B7" w14:textId="6BE6A4CE" w:rsidR="001C4E0A" w:rsidRPr="00826BB2" w:rsidRDefault="00365A6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1511C383" w14:textId="183A86A2" w:rsidR="001C4E0A" w:rsidRDefault="00B0235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C708E2">
              <w:rPr>
                <w:rFonts w:ascii="Calibri" w:eastAsia="Calibri" w:hAnsi="Calibri" w:cs="Times New Roman"/>
                <w:b/>
                <w:bCs/>
                <w:lang w:val="en-GB"/>
              </w:rPr>
              <w:t>19,076.32</w:t>
            </w:r>
          </w:p>
          <w:p w14:paraId="65863DBF" w14:textId="77777777" w:rsidR="00491982" w:rsidRPr="00826BB2" w:rsidRDefault="0049198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69FBBB53" w14:textId="22693C32" w:rsidR="001C4E0A" w:rsidRPr="00826BB2" w:rsidRDefault="00D75237" w:rsidP="008B43E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.</w:t>
            </w:r>
            <w:r w:rsidR="00C564B5">
              <w:rPr>
                <w:rFonts w:ascii="Calibri" w:eastAsia="Calibri" w:hAnsi="Calibri" w:cs="Times New Roman"/>
                <w:b/>
                <w:bCs/>
                <w:lang w:val="en-GB"/>
              </w:rPr>
              <w:t>38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5327AB68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964FC9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3D7FAAA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2EAA9" w14:textId="604375E9" w:rsidR="001C4E0A" w:rsidRPr="00826BB2" w:rsidRDefault="00C708E2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B14A5D" w14:textId="748F573B" w:rsidR="001C4E0A" w:rsidRPr="00826BB2" w:rsidRDefault="00B0235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</w:t>
            </w:r>
            <w:r w:rsidR="00C708E2">
              <w:rPr>
                <w:rFonts w:ascii="Calibri" w:eastAsia="Calibri" w:hAnsi="Calibri" w:cs="Times New Roman"/>
                <w:b/>
                <w:bCs/>
                <w:lang w:val="en-GB"/>
              </w:rPr>
              <w:t>21,367.44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8FF1D7" w14:textId="77777777" w:rsidR="001C4E0A" w:rsidRDefault="00C564B5" w:rsidP="00C708E2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.25%</w:t>
            </w:r>
          </w:p>
          <w:p w14:paraId="097E73A8" w14:textId="720B8F93" w:rsidR="00C564B5" w:rsidRPr="00826BB2" w:rsidRDefault="00C564B5" w:rsidP="00C708E2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1C4E0A" w:rsidRPr="00826BB2" w14:paraId="2A08A4ED" w14:textId="77777777" w:rsidTr="007561BA">
        <w:tc>
          <w:tcPr>
            <w:tcW w:w="3200" w:type="dxa"/>
            <w:shd w:val="clear" w:color="auto" w:fill="auto"/>
          </w:tcPr>
          <w:p w14:paraId="33E7882B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545FAA8B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751E76ED" w14:textId="71B16CE4" w:rsidR="001C4E0A" w:rsidRPr="00826BB2" w:rsidRDefault="00C708E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€421.02</w:t>
            </w:r>
          </w:p>
        </w:tc>
        <w:tc>
          <w:tcPr>
            <w:tcW w:w="1901" w:type="dxa"/>
            <w:shd w:val="clear" w:color="auto" w:fill="auto"/>
          </w:tcPr>
          <w:p w14:paraId="2CC55989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2949E582" w14:textId="77777777" w:rsidTr="007561BA">
        <w:tc>
          <w:tcPr>
            <w:tcW w:w="3200" w:type="dxa"/>
            <w:shd w:val="clear" w:color="auto" w:fill="auto"/>
          </w:tcPr>
          <w:p w14:paraId="28ABEEDE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66F77B29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3F3CBCCB" w14:textId="57F6EFF4" w:rsidR="001C4E0A" w:rsidRPr="00826BB2" w:rsidRDefault="00C708E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€330.00</w:t>
            </w:r>
          </w:p>
        </w:tc>
        <w:tc>
          <w:tcPr>
            <w:tcW w:w="1901" w:type="dxa"/>
            <w:shd w:val="clear" w:color="auto" w:fill="auto"/>
          </w:tcPr>
          <w:p w14:paraId="18239CFA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12F67908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148DE25A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DD4C1C">
        <w:rPr>
          <w:rFonts w:ascii="Calibri" w:eastAsia="Calibri" w:hAnsi="Calibri" w:cs="Times New Roman"/>
          <w:b/>
          <w:bCs/>
          <w:lang w:val="en-GB"/>
        </w:rPr>
        <w:t>Noreen Collum</w:t>
      </w:r>
      <w:r w:rsidR="00DD4C1C">
        <w:rPr>
          <w:rFonts w:ascii="Calibri" w:eastAsia="Calibri" w:hAnsi="Calibri" w:cs="Times New Roman"/>
          <w:b/>
          <w:bCs/>
          <w:lang w:val="en-GB"/>
        </w:rPr>
        <w:tab/>
      </w:r>
      <w:r w:rsidR="00DD4C1C">
        <w:rPr>
          <w:rFonts w:ascii="Calibri" w:eastAsia="Calibri" w:hAnsi="Calibri" w:cs="Times New Roman"/>
          <w:b/>
          <w:bCs/>
          <w:lang w:val="en-GB"/>
        </w:rPr>
        <w:tab/>
      </w:r>
    </w:p>
    <w:p w14:paraId="22316440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5BDF9EA6" w14:textId="3AD257D3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</w:t>
      </w:r>
      <w:r w:rsidR="00C81C18">
        <w:rPr>
          <w:rFonts w:ascii="Calibri" w:eastAsia="Calibri" w:hAnsi="Calibri" w:cs="Times New Roman"/>
          <w:b/>
          <w:bCs/>
          <w:lang w:val="en-GB"/>
        </w:rPr>
        <w:t>1</w:t>
      </w:r>
      <w:r w:rsidR="00365A6C">
        <w:rPr>
          <w:rFonts w:ascii="Calibri" w:eastAsia="Calibri" w:hAnsi="Calibri" w:cs="Times New Roman"/>
          <w:b/>
          <w:bCs/>
          <w:lang w:val="en-GB"/>
        </w:rPr>
        <w:t>7</w:t>
      </w:r>
      <w:r w:rsidR="00B0235C">
        <w:rPr>
          <w:rFonts w:ascii="Calibri" w:eastAsia="Calibri" w:hAnsi="Calibri" w:cs="Times New Roman"/>
          <w:b/>
          <w:bCs/>
          <w:lang w:val="en-GB"/>
        </w:rPr>
        <w:t>/01/202</w:t>
      </w:r>
      <w:r w:rsidR="00365A6C">
        <w:rPr>
          <w:rFonts w:ascii="Calibri" w:eastAsia="Calibri" w:hAnsi="Calibri" w:cs="Times New Roman"/>
          <w:b/>
          <w:bCs/>
          <w:lang w:val="en-GB"/>
        </w:rPr>
        <w:t>2</w:t>
      </w:r>
    </w:p>
    <w:p w14:paraId="2CD6375F" w14:textId="77777777" w:rsidR="00843ED7" w:rsidRPr="008A74CD" w:rsidRDefault="00843ED7" w:rsidP="008A74CD">
      <w:pPr>
        <w:pStyle w:val="NoSpacing"/>
        <w:rPr>
          <w:b/>
          <w:lang w:val="en-GB"/>
        </w:rPr>
      </w:pPr>
    </w:p>
    <w:p w14:paraId="31171506" w14:textId="77777777" w:rsidR="001C4E0A" w:rsidRDefault="001C4E0A" w:rsidP="008A74CD">
      <w:pPr>
        <w:pStyle w:val="NoSpacing"/>
        <w:rPr>
          <w:b/>
          <w:lang w:val="en-GB"/>
        </w:rPr>
      </w:pPr>
      <w:r w:rsidRPr="008A74CD">
        <w:rPr>
          <w:b/>
          <w:lang w:val="en-GB"/>
        </w:rPr>
        <w:t xml:space="preserve">Please return completed template to:  </w:t>
      </w:r>
    </w:p>
    <w:p w14:paraId="5D8E5507" w14:textId="77777777" w:rsidR="00104965" w:rsidRPr="008A74CD" w:rsidRDefault="00104965" w:rsidP="008A74CD">
      <w:pPr>
        <w:pStyle w:val="NoSpacing"/>
        <w:rPr>
          <w:b/>
          <w:lang w:val="en-GB"/>
        </w:rPr>
      </w:pPr>
    </w:p>
    <w:p w14:paraId="3860E32E" w14:textId="77777777" w:rsidR="008A74CD" w:rsidRDefault="0076281C" w:rsidP="008A74CD">
      <w:pPr>
        <w:pStyle w:val="NoSpacing"/>
        <w:rPr>
          <w:rStyle w:val="Hyperlink"/>
          <w:b/>
          <w:sz w:val="20"/>
          <w:szCs w:val="20"/>
        </w:rPr>
      </w:pPr>
      <w:r w:rsidRPr="008A74CD">
        <w:rPr>
          <w:b/>
        </w:rPr>
        <w:t xml:space="preserve">Parent Department:   </w:t>
      </w:r>
      <w:hyperlink r:id="rId5" w:tgtFrame="_blank" w:tooltip="mailto:PromptPaymentReturns@education.gov.ie" w:history="1">
        <w:r w:rsidRPr="008A74CD">
          <w:rPr>
            <w:rStyle w:val="Hyperlink"/>
            <w:b/>
            <w:sz w:val="20"/>
            <w:szCs w:val="20"/>
          </w:rPr>
          <w:t>PromptPaymentReturns@education.gov.ie</w:t>
        </w:r>
      </w:hyperlink>
    </w:p>
    <w:p w14:paraId="77F83C4A" w14:textId="77777777" w:rsidR="0076281C" w:rsidRPr="008A74CD" w:rsidRDefault="0076281C" w:rsidP="008A74CD">
      <w:pPr>
        <w:pStyle w:val="NoSpacing"/>
        <w:rPr>
          <w:b/>
        </w:rPr>
      </w:pPr>
      <w:r w:rsidRPr="008A74CD">
        <w:rPr>
          <w:b/>
        </w:rPr>
        <w:t>Phone No.  (01) 8892168</w:t>
      </w:r>
    </w:p>
    <w:p w14:paraId="092DE842" w14:textId="77777777" w:rsidR="00363441" w:rsidRDefault="00C564B5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C4E0A"/>
    <w:rsid w:val="00063500"/>
    <w:rsid w:val="00104965"/>
    <w:rsid w:val="0011798C"/>
    <w:rsid w:val="00174A1A"/>
    <w:rsid w:val="001C4E0A"/>
    <w:rsid w:val="001D60A0"/>
    <w:rsid w:val="001D6928"/>
    <w:rsid w:val="002049C5"/>
    <w:rsid w:val="003264CF"/>
    <w:rsid w:val="00365A6C"/>
    <w:rsid w:val="0038315E"/>
    <w:rsid w:val="00491982"/>
    <w:rsid w:val="006F06C4"/>
    <w:rsid w:val="00706E78"/>
    <w:rsid w:val="00726785"/>
    <w:rsid w:val="007561BA"/>
    <w:rsid w:val="0076281C"/>
    <w:rsid w:val="008102DD"/>
    <w:rsid w:val="00843ED7"/>
    <w:rsid w:val="008A74CD"/>
    <w:rsid w:val="008B43EF"/>
    <w:rsid w:val="00AD6D1D"/>
    <w:rsid w:val="00B0235C"/>
    <w:rsid w:val="00B47092"/>
    <w:rsid w:val="00C12B98"/>
    <w:rsid w:val="00C564B5"/>
    <w:rsid w:val="00C708E2"/>
    <w:rsid w:val="00C81C18"/>
    <w:rsid w:val="00D75237"/>
    <w:rsid w:val="00DC5D4C"/>
    <w:rsid w:val="00DD4C1C"/>
    <w:rsid w:val="00DE1663"/>
    <w:rsid w:val="00DE60FA"/>
    <w:rsid w:val="00ED3765"/>
    <w:rsid w:val="00F65B4B"/>
    <w:rsid w:val="00F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A199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7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b3prd0710.outlook.com/owa/UrlBlockedErro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06FA-1234-4079-BF26-11BD5655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Collum Noreen</cp:lastModifiedBy>
  <cp:revision>8</cp:revision>
  <cp:lastPrinted>2020-01-15T12:41:00Z</cp:lastPrinted>
  <dcterms:created xsi:type="dcterms:W3CDTF">2019-01-24T16:22:00Z</dcterms:created>
  <dcterms:modified xsi:type="dcterms:W3CDTF">2022-01-17T13:14:00Z</dcterms:modified>
</cp:coreProperties>
</file>